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C63E4" w14:textId="77777777" w:rsidR="000824FF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2D2E81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2D2E81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BB27AE7" w14:textId="77777777" w:rsidR="00772B2B" w:rsidRPr="00B10DB1" w:rsidRDefault="009C10C3" w:rsidP="00E030DF">
      <w:pPr>
        <w:spacing w:before="120" w:after="120" w:line="360" w:lineRule="auto"/>
        <w:rPr>
          <w:rFonts w:ascii="Arial" w:hAnsi="Arial" w:cs="Arial"/>
        </w:rPr>
      </w:pPr>
      <w:r w:rsidRPr="00B10DB1">
        <w:rPr>
          <w:rFonts w:ascii="Arial" w:hAnsi="Arial" w:cs="Arial"/>
          <w:b/>
          <w:sz w:val="28"/>
          <w:szCs w:val="28"/>
        </w:rPr>
        <w:t>0</w:t>
      </w:r>
      <w:r w:rsidR="0063128A" w:rsidRPr="00B10DB1">
        <w:rPr>
          <w:rFonts w:ascii="Arial" w:hAnsi="Arial" w:cs="Arial"/>
          <w:b/>
          <w:sz w:val="28"/>
          <w:szCs w:val="28"/>
        </w:rPr>
        <w:t>1.1</w:t>
      </w:r>
      <w:r w:rsidR="00097FD6" w:rsidRPr="00B10DB1">
        <w:rPr>
          <w:rFonts w:ascii="Arial" w:hAnsi="Arial" w:cs="Arial"/>
          <w:b/>
          <w:sz w:val="28"/>
          <w:szCs w:val="28"/>
        </w:rPr>
        <w:t>3</w:t>
      </w:r>
      <w:r w:rsidR="0063128A" w:rsidRPr="00B10DB1">
        <w:rPr>
          <w:rFonts w:ascii="Arial" w:hAnsi="Arial" w:cs="Arial"/>
          <w:b/>
          <w:sz w:val="28"/>
          <w:szCs w:val="28"/>
        </w:rPr>
        <w:tab/>
        <w:t>Entrance</w:t>
      </w:r>
      <w:r w:rsidR="007D73FB" w:rsidRPr="00B10DB1">
        <w:rPr>
          <w:rFonts w:ascii="Arial" w:hAnsi="Arial" w:cs="Arial"/>
          <w:b/>
          <w:sz w:val="28"/>
          <w:szCs w:val="28"/>
        </w:rPr>
        <w:t>s</w:t>
      </w:r>
      <w:r w:rsidR="0063128A" w:rsidRPr="00B10DB1">
        <w:rPr>
          <w:rFonts w:ascii="Arial" w:hAnsi="Arial" w:cs="Arial"/>
          <w:b/>
          <w:sz w:val="28"/>
          <w:szCs w:val="28"/>
        </w:rPr>
        <w:t xml:space="preserve"> </w:t>
      </w:r>
      <w:r w:rsidR="00097FD6" w:rsidRPr="00B10DB1">
        <w:rPr>
          <w:rFonts w:ascii="Arial" w:hAnsi="Arial" w:cs="Arial"/>
          <w:b/>
          <w:sz w:val="28"/>
          <w:szCs w:val="28"/>
        </w:rPr>
        <w:t>and approach to the b</w:t>
      </w:r>
      <w:r w:rsidR="007D73FB" w:rsidRPr="00B10DB1">
        <w:rPr>
          <w:rFonts w:ascii="Arial" w:hAnsi="Arial" w:cs="Arial"/>
          <w:b/>
          <w:sz w:val="28"/>
          <w:szCs w:val="28"/>
        </w:rPr>
        <w:t>uilding</w:t>
      </w:r>
    </w:p>
    <w:p w14:paraId="1C5CF60C" w14:textId="7617D77B" w:rsidR="0063128A" w:rsidRPr="00A35D77" w:rsidRDefault="0047391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224C2F">
        <w:rPr>
          <w:rFonts w:ascii="Arial" w:hAnsi="Arial" w:cs="Arial"/>
          <w:sz w:val="22"/>
          <w:szCs w:val="22"/>
        </w:rPr>
        <w:t xml:space="preserve">Entrances and approaches are kept tidy and </w:t>
      </w:r>
      <w:r w:rsidR="009E1B45" w:rsidRPr="00224C2F">
        <w:rPr>
          <w:rFonts w:ascii="Arial" w:hAnsi="Arial" w:cs="Arial"/>
          <w:sz w:val="22"/>
          <w:szCs w:val="22"/>
        </w:rPr>
        <w:t>always uncluttered</w:t>
      </w:r>
      <w:r w:rsidRPr="00224C2F">
        <w:rPr>
          <w:rFonts w:ascii="Arial" w:hAnsi="Arial" w:cs="Arial"/>
          <w:sz w:val="22"/>
          <w:szCs w:val="22"/>
        </w:rPr>
        <w:t>.</w:t>
      </w:r>
    </w:p>
    <w:p w14:paraId="701AF0A5" w14:textId="77777777" w:rsidR="0063128A" w:rsidRPr="007D73FB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All gates and external fences are childproof and safe</w:t>
      </w:r>
    </w:p>
    <w:p w14:paraId="0B042196" w14:textId="5921B513" w:rsidR="0063128A" w:rsidRPr="007D73FB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Front doors are</w:t>
      </w:r>
      <w:r w:rsidR="00D16BFF">
        <w:rPr>
          <w:rFonts w:ascii="Arial" w:hAnsi="Arial" w:cs="Arial"/>
          <w:sz w:val="22"/>
          <w:szCs w:val="22"/>
        </w:rPr>
        <w:t xml:space="preserve"> always</w:t>
      </w:r>
      <w:r w:rsidRPr="007D73FB">
        <w:rPr>
          <w:rFonts w:ascii="Arial" w:hAnsi="Arial" w:cs="Arial"/>
          <w:sz w:val="22"/>
          <w:szCs w:val="22"/>
        </w:rPr>
        <w:t xml:space="preserve"> kept locked </w:t>
      </w:r>
      <w:r w:rsidR="00D16BFF">
        <w:rPr>
          <w:rFonts w:ascii="Arial" w:hAnsi="Arial" w:cs="Arial"/>
          <w:sz w:val="22"/>
          <w:szCs w:val="22"/>
        </w:rPr>
        <w:t>and</w:t>
      </w:r>
      <w:r w:rsidR="00D16BFF" w:rsidRPr="007D73FB">
        <w:rPr>
          <w:rFonts w:ascii="Arial" w:hAnsi="Arial" w:cs="Arial"/>
          <w:sz w:val="22"/>
          <w:szCs w:val="22"/>
        </w:rPr>
        <w:t xml:space="preserve"> </w:t>
      </w:r>
      <w:r w:rsidR="009E1B45" w:rsidRPr="007D73FB">
        <w:rPr>
          <w:rFonts w:ascii="Arial" w:hAnsi="Arial" w:cs="Arial"/>
          <w:sz w:val="22"/>
          <w:szCs w:val="22"/>
        </w:rPr>
        <w:t>shut</w:t>
      </w:r>
      <w:r w:rsidR="00D16BFF">
        <w:rPr>
          <w:rFonts w:ascii="Arial" w:hAnsi="Arial" w:cs="Arial"/>
          <w:sz w:val="22"/>
          <w:szCs w:val="22"/>
        </w:rPr>
        <w:t>.</w:t>
      </w:r>
    </w:p>
    <w:p w14:paraId="46A474FA" w14:textId="05B34EAC" w:rsidR="0063128A" w:rsidRPr="00AA44C3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AA44C3">
        <w:rPr>
          <w:rFonts w:ascii="Arial" w:hAnsi="Arial" w:cs="Arial"/>
          <w:sz w:val="22"/>
          <w:szCs w:val="22"/>
        </w:rPr>
        <w:t>Where possible</w:t>
      </w:r>
      <w:r w:rsidR="006D0C81" w:rsidRPr="00AA44C3">
        <w:rPr>
          <w:rFonts w:ascii="Arial" w:hAnsi="Arial" w:cs="Arial"/>
          <w:sz w:val="22"/>
          <w:szCs w:val="22"/>
        </w:rPr>
        <w:t>,</w:t>
      </w:r>
      <w:r w:rsidRPr="00AA44C3">
        <w:rPr>
          <w:rFonts w:ascii="Arial" w:hAnsi="Arial" w:cs="Arial"/>
          <w:sz w:val="22"/>
          <w:szCs w:val="22"/>
        </w:rPr>
        <w:t xml:space="preserve"> entry phones and ‘spy holes’ are used in the main door</w:t>
      </w:r>
      <w:r w:rsidR="007D73FB" w:rsidRPr="00AA44C3">
        <w:rPr>
          <w:rFonts w:ascii="Arial" w:hAnsi="Arial" w:cs="Arial"/>
          <w:sz w:val="22"/>
          <w:szCs w:val="22"/>
        </w:rPr>
        <w:t xml:space="preserve"> at a suitable height</w:t>
      </w:r>
      <w:r w:rsidR="0062269C">
        <w:rPr>
          <w:rFonts w:ascii="Arial" w:hAnsi="Arial" w:cs="Arial"/>
          <w:sz w:val="22"/>
          <w:szCs w:val="22"/>
        </w:rPr>
        <w:t xml:space="preserve">. </w:t>
      </w:r>
    </w:p>
    <w:p w14:paraId="1B2702EA" w14:textId="77777777" w:rsidR="0063128A" w:rsidRPr="007D73FB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The identity of a person not know</w:t>
      </w:r>
      <w:r w:rsidR="007D73FB" w:rsidRPr="007D73FB">
        <w:rPr>
          <w:rFonts w:ascii="Arial" w:hAnsi="Arial" w:cs="Arial"/>
          <w:sz w:val="22"/>
          <w:szCs w:val="22"/>
        </w:rPr>
        <w:t>n</w:t>
      </w:r>
      <w:r w:rsidRPr="007D73FB">
        <w:rPr>
          <w:rFonts w:ascii="Arial" w:hAnsi="Arial" w:cs="Arial"/>
          <w:sz w:val="22"/>
          <w:szCs w:val="22"/>
        </w:rPr>
        <w:t xml:space="preserve"> to</w:t>
      </w:r>
      <w:r w:rsidR="006D0C81">
        <w:rPr>
          <w:rFonts w:ascii="Arial" w:hAnsi="Arial" w:cs="Arial"/>
          <w:sz w:val="22"/>
          <w:szCs w:val="22"/>
        </w:rPr>
        <w:t xml:space="preserve"> members of</w:t>
      </w:r>
      <w:r w:rsidRPr="007D73FB">
        <w:rPr>
          <w:rFonts w:ascii="Arial" w:hAnsi="Arial" w:cs="Arial"/>
          <w:sz w:val="22"/>
          <w:szCs w:val="22"/>
        </w:rPr>
        <w:t xml:space="preserve"> staff is checked</w:t>
      </w:r>
      <w:r w:rsidRPr="00A35D77">
        <w:rPr>
          <w:rFonts w:ascii="Arial" w:hAnsi="Arial" w:cs="Arial"/>
          <w:sz w:val="22"/>
          <w:szCs w:val="22"/>
          <w:u w:val="single"/>
        </w:rPr>
        <w:t xml:space="preserve"> before</w:t>
      </w:r>
      <w:r w:rsidRPr="007D73FB">
        <w:rPr>
          <w:rFonts w:ascii="Arial" w:hAnsi="Arial" w:cs="Arial"/>
          <w:sz w:val="22"/>
          <w:szCs w:val="22"/>
        </w:rPr>
        <w:t xml:space="preserve"> they enter the building.</w:t>
      </w:r>
    </w:p>
    <w:p w14:paraId="11765176" w14:textId="77777777" w:rsidR="0063128A" w:rsidRPr="005D4D39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D4D39">
        <w:rPr>
          <w:rFonts w:ascii="Arial" w:hAnsi="Arial" w:cs="Arial"/>
          <w:sz w:val="22"/>
          <w:szCs w:val="22"/>
        </w:rPr>
        <w:t xml:space="preserve">All </w:t>
      </w:r>
      <w:r w:rsidR="00224C2F" w:rsidRPr="005D4D39">
        <w:rPr>
          <w:rFonts w:ascii="Arial" w:hAnsi="Arial" w:cs="Arial"/>
          <w:sz w:val="22"/>
          <w:szCs w:val="22"/>
        </w:rPr>
        <w:t xml:space="preserve">staff and </w:t>
      </w:r>
      <w:r w:rsidRPr="005D4D39">
        <w:rPr>
          <w:rFonts w:ascii="Arial" w:hAnsi="Arial" w:cs="Arial"/>
          <w:sz w:val="22"/>
          <w:szCs w:val="22"/>
        </w:rPr>
        <w:t>visitors to the setting sign in and out of the building.</w:t>
      </w:r>
    </w:p>
    <w:p w14:paraId="5C573B9F" w14:textId="77777777" w:rsidR="0063128A" w:rsidRPr="005D4D39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D4D39">
        <w:rPr>
          <w:rFonts w:ascii="Arial" w:hAnsi="Arial" w:cs="Arial"/>
          <w:sz w:val="22"/>
          <w:szCs w:val="22"/>
        </w:rPr>
        <w:t xml:space="preserve">A member of staff is available to open and close the door and to greet arrivals, say goodbye to </w:t>
      </w:r>
      <w:r w:rsidR="006D0C81" w:rsidRPr="005D4D39">
        <w:rPr>
          <w:rFonts w:ascii="Arial" w:hAnsi="Arial" w:cs="Arial"/>
          <w:sz w:val="22"/>
          <w:szCs w:val="22"/>
        </w:rPr>
        <w:t>parents</w:t>
      </w:r>
      <w:r w:rsidRPr="005D4D39">
        <w:rPr>
          <w:rFonts w:ascii="Arial" w:hAnsi="Arial" w:cs="Arial"/>
          <w:sz w:val="22"/>
          <w:szCs w:val="22"/>
        </w:rPr>
        <w:t xml:space="preserve"> and</w:t>
      </w:r>
      <w:r w:rsidR="006D0C81" w:rsidRPr="005D4D39">
        <w:rPr>
          <w:rFonts w:ascii="Arial" w:hAnsi="Arial" w:cs="Arial"/>
          <w:sz w:val="22"/>
          <w:szCs w:val="22"/>
        </w:rPr>
        <w:t xml:space="preserve"> to make sure that</w:t>
      </w:r>
      <w:r w:rsidR="00A35D77">
        <w:rPr>
          <w:rFonts w:ascii="Arial" w:hAnsi="Arial" w:cs="Arial"/>
          <w:sz w:val="22"/>
          <w:szCs w:val="22"/>
        </w:rPr>
        <w:t xml:space="preserve"> doors and gates are shut.</w:t>
      </w:r>
    </w:p>
    <w:p w14:paraId="7E193A65" w14:textId="438EE0CF" w:rsidR="0063128A" w:rsidRPr="005D4D39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D4D39">
        <w:rPr>
          <w:rFonts w:ascii="Arial" w:hAnsi="Arial" w:cs="Arial"/>
          <w:sz w:val="22"/>
          <w:szCs w:val="22"/>
        </w:rPr>
        <w:t xml:space="preserve">Back doors are </w:t>
      </w:r>
      <w:r w:rsidR="00860124">
        <w:rPr>
          <w:rFonts w:ascii="Arial" w:hAnsi="Arial" w:cs="Arial"/>
          <w:sz w:val="22"/>
          <w:szCs w:val="22"/>
        </w:rPr>
        <w:t xml:space="preserve">always </w:t>
      </w:r>
      <w:r w:rsidRPr="005D4D39">
        <w:rPr>
          <w:rFonts w:ascii="Arial" w:hAnsi="Arial" w:cs="Arial"/>
          <w:sz w:val="22"/>
          <w:szCs w:val="22"/>
        </w:rPr>
        <w:t>kept</w:t>
      </w:r>
      <w:r w:rsidR="00A35D77">
        <w:rPr>
          <w:rFonts w:ascii="Arial" w:hAnsi="Arial" w:cs="Arial"/>
          <w:sz w:val="22"/>
          <w:szCs w:val="22"/>
        </w:rPr>
        <w:t xml:space="preserve"> locked </w:t>
      </w:r>
      <w:r w:rsidR="00860124">
        <w:rPr>
          <w:rFonts w:ascii="Arial" w:hAnsi="Arial" w:cs="Arial"/>
          <w:sz w:val="22"/>
          <w:szCs w:val="22"/>
        </w:rPr>
        <w:t xml:space="preserve">and </w:t>
      </w:r>
      <w:r w:rsidR="009E1B45">
        <w:rPr>
          <w:rFonts w:ascii="Arial" w:hAnsi="Arial" w:cs="Arial"/>
          <w:sz w:val="22"/>
          <w:szCs w:val="22"/>
        </w:rPr>
        <w:t>shut</w:t>
      </w:r>
      <w:r w:rsidR="00A35D77">
        <w:rPr>
          <w:rFonts w:ascii="Arial" w:hAnsi="Arial" w:cs="Arial"/>
          <w:sz w:val="22"/>
          <w:szCs w:val="22"/>
        </w:rPr>
        <w:t xml:space="preserve"> if </w:t>
      </w:r>
      <w:r w:rsidRPr="005D4D39">
        <w:rPr>
          <w:rFonts w:ascii="Arial" w:hAnsi="Arial" w:cs="Arial"/>
          <w:sz w:val="22"/>
          <w:szCs w:val="22"/>
        </w:rPr>
        <w:t>they may lead t</w:t>
      </w:r>
      <w:r w:rsidR="00224C2F" w:rsidRPr="005D4D39">
        <w:rPr>
          <w:rFonts w:ascii="Arial" w:hAnsi="Arial" w:cs="Arial"/>
          <w:sz w:val="22"/>
          <w:szCs w:val="22"/>
        </w:rPr>
        <w:t>o a public or unsupervised area, unless this breaches fire safety regulations or other expectations</w:t>
      </w:r>
      <w:r w:rsidR="00860124">
        <w:rPr>
          <w:rFonts w:ascii="Arial" w:hAnsi="Arial" w:cs="Arial"/>
          <w:sz w:val="22"/>
          <w:szCs w:val="22"/>
        </w:rPr>
        <w:t>.</w:t>
      </w:r>
    </w:p>
    <w:p w14:paraId="5066283D" w14:textId="5CD777BE" w:rsidR="0063128A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D4D39">
        <w:rPr>
          <w:rFonts w:ascii="Arial" w:hAnsi="Arial" w:cs="Arial"/>
          <w:sz w:val="22"/>
          <w:szCs w:val="22"/>
        </w:rPr>
        <w:t xml:space="preserve"> Where building works or repairs mean that normal entrance</w:t>
      </w:r>
      <w:r w:rsidR="00860124">
        <w:rPr>
          <w:rFonts w:ascii="Arial" w:hAnsi="Arial" w:cs="Arial"/>
          <w:sz w:val="22"/>
          <w:szCs w:val="22"/>
        </w:rPr>
        <w:t>s</w:t>
      </w:r>
      <w:r w:rsidRPr="005D4D39">
        <w:rPr>
          <w:rFonts w:ascii="Arial" w:hAnsi="Arial" w:cs="Arial"/>
          <w:sz w:val="22"/>
          <w:szCs w:val="22"/>
        </w:rPr>
        <w:t>/exit</w:t>
      </w:r>
      <w:r w:rsidR="00860124">
        <w:rPr>
          <w:rFonts w:ascii="Arial" w:hAnsi="Arial" w:cs="Arial"/>
          <w:sz w:val="22"/>
          <w:szCs w:val="22"/>
        </w:rPr>
        <w:t>s</w:t>
      </w:r>
      <w:r w:rsidRPr="005D4D39">
        <w:rPr>
          <w:rFonts w:ascii="Arial" w:hAnsi="Arial" w:cs="Arial"/>
          <w:sz w:val="22"/>
          <w:szCs w:val="22"/>
        </w:rPr>
        <w:t xml:space="preserve"> </w:t>
      </w:r>
      <w:r w:rsidR="007D73FB" w:rsidRPr="005D4D39">
        <w:rPr>
          <w:rFonts w:ascii="Arial" w:hAnsi="Arial" w:cs="Arial"/>
          <w:sz w:val="22"/>
          <w:szCs w:val="22"/>
        </w:rPr>
        <w:t>or approaches to t</w:t>
      </w:r>
      <w:r w:rsidR="007D73FB" w:rsidRPr="007D73FB">
        <w:rPr>
          <w:rFonts w:ascii="Arial" w:hAnsi="Arial" w:cs="Arial"/>
          <w:sz w:val="22"/>
          <w:szCs w:val="22"/>
        </w:rPr>
        <w:t xml:space="preserve">he building </w:t>
      </w:r>
      <w:r w:rsidRPr="007D73FB">
        <w:rPr>
          <w:rFonts w:ascii="Arial" w:hAnsi="Arial" w:cs="Arial"/>
          <w:sz w:val="22"/>
          <w:szCs w:val="22"/>
        </w:rPr>
        <w:t>are not in use, a risk assessment is conducted to maintain safety and security whilst the changes are in place.</w:t>
      </w:r>
    </w:p>
    <w:p w14:paraId="58ECEFBD" w14:textId="34E9E983" w:rsidR="007F0047" w:rsidRPr="00CC7272" w:rsidRDefault="007F0047" w:rsidP="00384196">
      <w:p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</w:p>
    <w:sectPr w:rsidR="007F0047" w:rsidRPr="00CC7272" w:rsidSect="00B10DB1"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5376906">
    <w:abstractNumId w:val="63"/>
  </w:num>
  <w:num w:numId="2" w16cid:durableId="266931785">
    <w:abstractNumId w:val="0"/>
  </w:num>
  <w:num w:numId="3" w16cid:durableId="997344454">
    <w:abstractNumId w:val="29"/>
  </w:num>
  <w:num w:numId="4" w16cid:durableId="1850413627">
    <w:abstractNumId w:val="5"/>
  </w:num>
  <w:num w:numId="5" w16cid:durableId="465047920">
    <w:abstractNumId w:val="1"/>
  </w:num>
  <w:num w:numId="6" w16cid:durableId="69935690">
    <w:abstractNumId w:val="24"/>
  </w:num>
  <w:num w:numId="7" w16cid:durableId="243800967">
    <w:abstractNumId w:val="32"/>
  </w:num>
  <w:num w:numId="8" w16cid:durableId="568418012">
    <w:abstractNumId w:val="22"/>
  </w:num>
  <w:num w:numId="9" w16cid:durableId="1345789213">
    <w:abstractNumId w:val="61"/>
  </w:num>
  <w:num w:numId="10" w16cid:durableId="46881484">
    <w:abstractNumId w:val="48"/>
  </w:num>
  <w:num w:numId="11" w16cid:durableId="247036509">
    <w:abstractNumId w:val="45"/>
  </w:num>
  <w:num w:numId="12" w16cid:durableId="320234401">
    <w:abstractNumId w:val="3"/>
  </w:num>
  <w:num w:numId="13" w16cid:durableId="887763377">
    <w:abstractNumId w:val="58"/>
  </w:num>
  <w:num w:numId="14" w16cid:durableId="333462779">
    <w:abstractNumId w:val="66"/>
  </w:num>
  <w:num w:numId="15" w16cid:durableId="1924338712">
    <w:abstractNumId w:val="52"/>
  </w:num>
  <w:num w:numId="16" w16cid:durableId="1916890205">
    <w:abstractNumId w:val="68"/>
  </w:num>
  <w:num w:numId="17" w16cid:durableId="739449286">
    <w:abstractNumId w:val="60"/>
  </w:num>
  <w:num w:numId="18" w16cid:durableId="2023511033">
    <w:abstractNumId w:val="7"/>
  </w:num>
  <w:num w:numId="19" w16cid:durableId="2011978089">
    <w:abstractNumId w:val="33"/>
  </w:num>
  <w:num w:numId="20" w16cid:durableId="1835536482">
    <w:abstractNumId w:val="14"/>
  </w:num>
  <w:num w:numId="21" w16cid:durableId="1386106043">
    <w:abstractNumId w:val="25"/>
  </w:num>
  <w:num w:numId="22" w16cid:durableId="1728916272">
    <w:abstractNumId w:val="41"/>
  </w:num>
  <w:num w:numId="23" w16cid:durableId="64649197">
    <w:abstractNumId w:val="55"/>
  </w:num>
  <w:num w:numId="24" w16cid:durableId="487944114">
    <w:abstractNumId w:val="53"/>
  </w:num>
  <w:num w:numId="25" w16cid:durableId="397478856">
    <w:abstractNumId w:val="44"/>
  </w:num>
  <w:num w:numId="26" w16cid:durableId="1454903810">
    <w:abstractNumId w:val="20"/>
  </w:num>
  <w:num w:numId="27" w16cid:durableId="1149178080">
    <w:abstractNumId w:val="59"/>
  </w:num>
  <w:num w:numId="28" w16cid:durableId="1281257033">
    <w:abstractNumId w:val="36"/>
  </w:num>
  <w:num w:numId="29" w16cid:durableId="1529874242">
    <w:abstractNumId w:val="46"/>
  </w:num>
  <w:num w:numId="30" w16cid:durableId="249706136">
    <w:abstractNumId w:val="65"/>
  </w:num>
  <w:num w:numId="31" w16cid:durableId="1220018300">
    <w:abstractNumId w:val="2"/>
  </w:num>
  <w:num w:numId="32" w16cid:durableId="672531744">
    <w:abstractNumId w:val="10"/>
  </w:num>
  <w:num w:numId="33" w16cid:durableId="1073357114">
    <w:abstractNumId w:val="38"/>
  </w:num>
  <w:num w:numId="34" w16cid:durableId="715276850">
    <w:abstractNumId w:val="21"/>
  </w:num>
  <w:num w:numId="35" w16cid:durableId="1282763521">
    <w:abstractNumId w:val="16"/>
  </w:num>
  <w:num w:numId="36" w16cid:durableId="514658909">
    <w:abstractNumId w:val="13"/>
  </w:num>
  <w:num w:numId="37" w16cid:durableId="549346593">
    <w:abstractNumId w:val="56"/>
  </w:num>
  <w:num w:numId="38" w16cid:durableId="1466896382">
    <w:abstractNumId w:val="37"/>
  </w:num>
  <w:num w:numId="39" w16cid:durableId="790439962">
    <w:abstractNumId w:val="57"/>
  </w:num>
  <w:num w:numId="40" w16cid:durableId="1237862802">
    <w:abstractNumId w:val="27"/>
  </w:num>
  <w:num w:numId="41" w16cid:durableId="1933277619">
    <w:abstractNumId w:val="31"/>
  </w:num>
  <w:num w:numId="42" w16cid:durableId="1197964725">
    <w:abstractNumId w:val="23"/>
  </w:num>
  <w:num w:numId="43" w16cid:durableId="503056336">
    <w:abstractNumId w:val="67"/>
  </w:num>
  <w:num w:numId="44" w16cid:durableId="1170297462">
    <w:abstractNumId w:val="15"/>
  </w:num>
  <w:num w:numId="45" w16cid:durableId="258105203">
    <w:abstractNumId w:val="4"/>
  </w:num>
  <w:num w:numId="46" w16cid:durableId="151414526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6205204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480922690">
    <w:abstractNumId w:val="18"/>
  </w:num>
  <w:num w:numId="49" w16cid:durableId="396755778">
    <w:abstractNumId w:val="19"/>
  </w:num>
  <w:num w:numId="50" w16cid:durableId="1582906566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73309035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62556136">
    <w:abstractNumId w:val="69"/>
  </w:num>
  <w:num w:numId="53" w16cid:durableId="615480006">
    <w:abstractNumId w:val="47"/>
  </w:num>
  <w:num w:numId="54" w16cid:durableId="870143227">
    <w:abstractNumId w:val="49"/>
  </w:num>
  <w:num w:numId="55" w16cid:durableId="2080011374">
    <w:abstractNumId w:val="64"/>
  </w:num>
  <w:num w:numId="56" w16cid:durableId="2144032162">
    <w:abstractNumId w:val="42"/>
  </w:num>
  <w:num w:numId="57" w16cid:durableId="412438229">
    <w:abstractNumId w:val="6"/>
  </w:num>
  <w:num w:numId="58" w16cid:durableId="646319540">
    <w:abstractNumId w:val="40"/>
  </w:num>
  <w:num w:numId="59" w16cid:durableId="1215770927">
    <w:abstractNumId w:val="17"/>
  </w:num>
  <w:num w:numId="60" w16cid:durableId="1890416208">
    <w:abstractNumId w:val="28"/>
  </w:num>
  <w:num w:numId="61" w16cid:durableId="2141219273">
    <w:abstractNumId w:val="35"/>
  </w:num>
  <w:num w:numId="62" w16cid:durableId="390422685">
    <w:abstractNumId w:val="12"/>
  </w:num>
  <w:num w:numId="63" w16cid:durableId="76093533">
    <w:abstractNumId w:val="43"/>
  </w:num>
  <w:num w:numId="64" w16cid:durableId="1193230050">
    <w:abstractNumId w:val="8"/>
  </w:num>
  <w:num w:numId="65" w16cid:durableId="1633247400">
    <w:abstractNumId w:val="51"/>
  </w:num>
  <w:num w:numId="66" w16cid:durableId="1099181387">
    <w:abstractNumId w:val="30"/>
  </w:num>
  <w:num w:numId="67" w16cid:durableId="313145278">
    <w:abstractNumId w:val="9"/>
  </w:num>
  <w:num w:numId="68" w16cid:durableId="345375622">
    <w:abstractNumId w:val="34"/>
  </w:num>
  <w:num w:numId="69" w16cid:durableId="571817476">
    <w:abstractNumId w:val="62"/>
  </w:num>
  <w:num w:numId="70" w16cid:durableId="1349255785">
    <w:abstractNumId w:val="39"/>
  </w:num>
  <w:num w:numId="71" w16cid:durableId="289479699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84196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0DB1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872798-3DC8-4F38-AD2A-A5EB85DF6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2018-05-03T11:09:00Z</cp:lastPrinted>
  <dcterms:created xsi:type="dcterms:W3CDTF">2022-04-21T10:18:00Z</dcterms:created>
  <dcterms:modified xsi:type="dcterms:W3CDTF">2022-04-21T10:18:00Z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